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DC" w:rsidRPr="00987236" w:rsidRDefault="00DF65DC" w:rsidP="00DF65DC">
      <w:pPr>
        <w:pStyle w:val="Default"/>
        <w:spacing w:after="240" w:line="276" w:lineRule="auto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987236">
        <w:rPr>
          <w:rFonts w:ascii="Tahoma" w:hAnsi="Tahoma" w:cs="Tahoma"/>
          <w:b/>
          <w:color w:val="auto"/>
          <w:sz w:val="32"/>
          <w:szCs w:val="32"/>
        </w:rPr>
        <w:t>Žádost o vydání parkovací karty</w:t>
      </w:r>
    </w:p>
    <w:p w:rsidR="00DF65DC" w:rsidRPr="00987236" w:rsidRDefault="00DF65DC" w:rsidP="00DF65DC">
      <w:pPr>
        <w:pStyle w:val="Default"/>
        <w:spacing w:after="240" w:line="276" w:lineRule="auto"/>
        <w:jc w:val="center"/>
        <w:rPr>
          <w:rFonts w:ascii="Tahoma" w:hAnsi="Tahoma" w:cs="Tahoma"/>
          <w:b/>
          <w:color w:val="auto"/>
          <w:sz w:val="32"/>
          <w:szCs w:val="32"/>
        </w:rPr>
      </w:pPr>
      <w:bookmarkStart w:id="0" w:name="_GoBack"/>
      <w:r w:rsidRPr="00987236">
        <w:rPr>
          <w:rFonts w:ascii="Tahoma" w:hAnsi="Tahoma" w:cs="Tahoma"/>
          <w:b/>
          <w:color w:val="auto"/>
          <w:sz w:val="32"/>
          <w:szCs w:val="32"/>
        </w:rPr>
        <w:t>ZÓNA MIMO CENTRUM</w:t>
      </w:r>
      <w:bookmarkEnd w:id="0"/>
    </w:p>
    <w:p w:rsidR="00DF65DC" w:rsidRPr="00BD689E" w:rsidRDefault="00DF65DC" w:rsidP="00DF65DC">
      <w:pPr>
        <w:pStyle w:val="Default"/>
        <w:spacing w:after="240"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Jméno a příjmení:</w:t>
      </w:r>
      <w:r w:rsidRPr="00BD689E">
        <w:rPr>
          <w:rFonts w:ascii="Tahoma" w:hAnsi="Tahoma" w:cs="Tahoma"/>
          <w:color w:val="auto"/>
          <w:sz w:val="22"/>
          <w:szCs w:val="22"/>
        </w:rPr>
        <w:t xml:space="preserve"> ……………………</w:t>
      </w:r>
      <w:r>
        <w:rPr>
          <w:rFonts w:ascii="Tahoma" w:hAnsi="Tahoma" w:cs="Tahoma"/>
          <w:color w:val="auto"/>
          <w:sz w:val="22"/>
          <w:szCs w:val="22"/>
        </w:rPr>
        <w:t>……………………………………………………………………………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Datum narození: …………………………………………. Číslo OP: ………………………………………</w:t>
      </w:r>
      <w:proofErr w:type="gramStart"/>
      <w:r w:rsidRPr="00BD689E">
        <w:rPr>
          <w:rFonts w:ascii="Tahoma" w:hAnsi="Tahoma" w:cs="Tahoma"/>
          <w:color w:val="auto"/>
          <w:sz w:val="22"/>
          <w:szCs w:val="22"/>
        </w:rPr>
        <w:t>…..</w:t>
      </w:r>
      <w:proofErr w:type="gramEnd"/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Trvalé bydliště: …………………………………………………………………………………………………………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Kontaktní telefon: ……………………………………… E-mail: ……………………………………………</w:t>
      </w:r>
      <w:proofErr w:type="gramStart"/>
      <w:r w:rsidRPr="00BD689E">
        <w:rPr>
          <w:rFonts w:ascii="Tahoma" w:hAnsi="Tahoma" w:cs="Tahoma"/>
          <w:color w:val="auto"/>
          <w:sz w:val="22"/>
          <w:szCs w:val="22"/>
        </w:rPr>
        <w:t>…..</w:t>
      </w:r>
      <w:proofErr w:type="gramEnd"/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Označení zóny/lokalita: …………………………………………………………………………………………….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32"/>
          <w:szCs w:val="32"/>
        </w:rPr>
      </w:pPr>
      <w:r w:rsidRPr="00BD689E">
        <w:rPr>
          <w:rFonts w:ascii="Tahoma" w:hAnsi="Tahoma" w:cs="Tahoma"/>
          <w:color w:val="auto"/>
          <w:sz w:val="22"/>
          <w:szCs w:val="22"/>
        </w:rPr>
        <w:t xml:space="preserve">Žadatel je provozovatelem vozidla </w:t>
      </w:r>
      <w:r w:rsidRPr="00BD689E">
        <w:rPr>
          <w:rFonts w:ascii="Tahoma" w:hAnsi="Tahoma" w:cs="Tahoma"/>
          <w:color w:val="auto"/>
          <w:sz w:val="32"/>
          <w:szCs w:val="32"/>
        </w:rPr>
        <w:t>□</w:t>
      </w:r>
      <w:r w:rsidRPr="00BD689E">
        <w:rPr>
          <w:rFonts w:ascii="Tahoma" w:hAnsi="Tahoma" w:cs="Tahoma"/>
          <w:color w:val="auto"/>
          <w:sz w:val="22"/>
          <w:szCs w:val="22"/>
        </w:rPr>
        <w:tab/>
        <w:t xml:space="preserve">Žadatel není provozovatelem vozidla </w:t>
      </w:r>
      <w:r w:rsidRPr="00BD689E">
        <w:rPr>
          <w:rFonts w:ascii="Tahoma" w:hAnsi="Tahoma" w:cs="Tahoma"/>
          <w:color w:val="auto"/>
          <w:sz w:val="32"/>
          <w:szCs w:val="32"/>
        </w:rPr>
        <w:t>□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Vozidlo RZ: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Žadatel při registraci vozidla předložil: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□ platný občanský průkaz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□ osvědčení o registraci vozidla</w:t>
      </w:r>
      <w:r>
        <w:rPr>
          <w:rFonts w:ascii="Tahoma" w:hAnsi="Tahoma" w:cs="Tahoma"/>
          <w:color w:val="auto"/>
          <w:sz w:val="22"/>
          <w:szCs w:val="22"/>
        </w:rPr>
        <w:t xml:space="preserve"> / technický průkaz vozidla</w:t>
      </w:r>
    </w:p>
    <w:p w:rsidR="00DF65DC" w:rsidRPr="00BD689E" w:rsidRDefault="00DF65DC" w:rsidP="00DF65DC">
      <w:pPr>
        <w:pStyle w:val="Default"/>
        <w:spacing w:after="24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□ jiné: ………………………………………………………………………………………………………………………</w:t>
      </w:r>
    </w:p>
    <w:p w:rsidR="00DF65DC" w:rsidRPr="00BD689E" w:rsidRDefault="00DF65DC" w:rsidP="00DF65DC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BD689E">
        <w:rPr>
          <w:rFonts w:ascii="Tahoma" w:hAnsi="Tahoma" w:cs="Tahoma"/>
          <w:color w:val="auto"/>
          <w:sz w:val="22"/>
          <w:szCs w:val="22"/>
        </w:rPr>
        <w:t>Prohlášení:</w:t>
      </w:r>
    </w:p>
    <w:p w:rsidR="00DF65DC" w:rsidRPr="00706096" w:rsidRDefault="00DF65DC" w:rsidP="00DF65D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06096">
        <w:rPr>
          <w:rFonts w:ascii="Tahoma" w:hAnsi="Tahoma" w:cs="Tahoma"/>
          <w:color w:val="auto"/>
          <w:sz w:val="20"/>
          <w:szCs w:val="20"/>
        </w:rPr>
        <w:t>Jsem srozuměn s rizikem, že v této zóně nemusí být v určitý moment volná kapacita z důvodu, že je pro tuto lokalitu možné v rámci odlišného režimu možno vydat víc parkovacích karet než je kapacita parkoviště.</w:t>
      </w:r>
    </w:p>
    <w:p w:rsidR="00DF65DC" w:rsidRPr="00706096" w:rsidRDefault="00DF65DC" w:rsidP="00DF65DC">
      <w:pPr>
        <w:pStyle w:val="Default"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06096">
        <w:rPr>
          <w:rFonts w:ascii="Tahoma" w:hAnsi="Tahoma" w:cs="Tahoma"/>
          <w:color w:val="auto"/>
          <w:sz w:val="20"/>
          <w:szCs w:val="20"/>
        </w:rPr>
        <w:t xml:space="preserve">Veškeré údaje v této žádosti jsou pravdivé. Jsem si </w:t>
      </w:r>
      <w:proofErr w:type="gramStart"/>
      <w:r w:rsidRPr="00706096">
        <w:rPr>
          <w:rFonts w:ascii="Tahoma" w:hAnsi="Tahoma" w:cs="Tahoma"/>
          <w:color w:val="auto"/>
          <w:sz w:val="20"/>
          <w:szCs w:val="20"/>
        </w:rPr>
        <w:t>vědom(a) případných</w:t>
      </w:r>
      <w:proofErr w:type="gramEnd"/>
      <w:r w:rsidRPr="00706096">
        <w:rPr>
          <w:rFonts w:ascii="Tahoma" w:hAnsi="Tahoma" w:cs="Tahoma"/>
          <w:color w:val="auto"/>
          <w:sz w:val="20"/>
          <w:szCs w:val="20"/>
        </w:rPr>
        <w:t xml:space="preserve"> následků, které by pro mne z uvedení nepravdivých údajů vyplývaly.</w:t>
      </w:r>
    </w:p>
    <w:p w:rsidR="00DF65DC" w:rsidRPr="009A46CB" w:rsidRDefault="00DF65DC" w:rsidP="00DF65DC">
      <w:pPr>
        <w:pStyle w:val="ZkladntextIMP"/>
        <w:jc w:val="center"/>
        <w:rPr>
          <w:rFonts w:ascii="Tahoma" w:hAnsi="Tahoma" w:cs="Tahoma"/>
          <w:b/>
          <w:sz w:val="16"/>
          <w:szCs w:val="16"/>
        </w:rPr>
      </w:pPr>
      <w:r w:rsidRPr="009A46CB">
        <w:rPr>
          <w:rFonts w:ascii="Tahoma" w:hAnsi="Tahoma" w:cs="Tahoma"/>
          <w:b/>
          <w:sz w:val="16"/>
          <w:szCs w:val="16"/>
        </w:rPr>
        <w:t>Informace o zpracování osobních údajů</w:t>
      </w:r>
    </w:p>
    <w:p w:rsidR="00DF65DC" w:rsidRPr="009A46CB" w:rsidRDefault="00DF65DC" w:rsidP="00DF65DC">
      <w:pPr>
        <w:jc w:val="both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Statutární město Liberec (dále jen „Správce“) tímto v souladu s ustanovením čl. 13 Nařízení Evropského parlamentu a Rady (EU) č. 2016/679 ze dne 27. dubna 2016, obecného nařízení o ochraně osobních údajů (dále jen „</w:t>
      </w:r>
      <w:r w:rsidRPr="009A46CB">
        <w:rPr>
          <w:rFonts w:ascii="Tahoma" w:hAnsi="Tahoma" w:cs="Tahoma"/>
          <w:b/>
          <w:bCs/>
          <w:sz w:val="16"/>
          <w:szCs w:val="16"/>
        </w:rPr>
        <w:t>Nařízení</w:t>
      </w:r>
      <w:r w:rsidRPr="009A46CB">
        <w:rPr>
          <w:rFonts w:ascii="Tahoma" w:hAnsi="Tahoma" w:cs="Tahoma"/>
          <w:sz w:val="16"/>
          <w:szCs w:val="16"/>
        </w:rPr>
        <w:t>”), informuje, že: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Osobní údaje Žadatele budou zpracovány za účelem vydání parkovací karty na základě právní povinnosti správce.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Důvod poskytnutí osobních údajů je zpracování údajů pro vyhotovení parkovací karty a podávání informací o dopravních opatřeních v době platnosti parkovací karty.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 xml:space="preserve">Při zpracování osobních údajů Žadatele nebude docházet k automatizovanému rozhodování ani k profilování. 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jmenoval pověřence pro ochranu osobních údajů více informací zde:</w:t>
      </w:r>
    </w:p>
    <w:p w:rsidR="00DF65DC" w:rsidRPr="009A46CB" w:rsidRDefault="00DF65DC" w:rsidP="00DF65DC">
      <w:pPr>
        <w:overflowPunct/>
        <w:autoSpaceDE/>
        <w:adjustRightInd/>
        <w:spacing w:before="0"/>
        <w:ind w:left="720"/>
        <w:jc w:val="both"/>
        <w:rPr>
          <w:rFonts w:ascii="Tahoma" w:hAnsi="Tahoma" w:cs="Tahoma"/>
          <w:sz w:val="16"/>
          <w:szCs w:val="16"/>
        </w:rPr>
      </w:pPr>
      <w:hyperlink r:id="rId5" w:history="1">
        <w:r w:rsidRPr="009A46CB">
          <w:rPr>
            <w:rStyle w:val="Hypertextovodkaz"/>
            <w:rFonts w:ascii="Tahoma" w:hAnsi="Tahoma" w:cs="Tahoma"/>
            <w:sz w:val="16"/>
            <w:szCs w:val="16"/>
          </w:rPr>
          <w:t>http://www.liberec.cz/cz/obcan/urad/vyhlasky-narizeni/obecne-narizeni-ochrane-osobnich-udaju-gdpr/</w:t>
        </w:r>
      </w:hyperlink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nepověřil zpracováním osobních údajů žádného zpracovatele.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neurčil zástupce pro plnění povinností ve smyslu Nařízení.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Správce nemá v úmyslu předat osobní údaje Žadatele do třetí země, mezinárodní organizaci nebo jiným, než výše uvedeným třetím osobám.</w:t>
      </w:r>
    </w:p>
    <w:p w:rsidR="00DF65DC" w:rsidRPr="009A46CB" w:rsidRDefault="00DF65DC" w:rsidP="00DF65DC">
      <w:pPr>
        <w:numPr>
          <w:ilvl w:val="0"/>
          <w:numId w:val="1"/>
        </w:numPr>
        <w:overflowPunct/>
        <w:autoSpaceDE/>
        <w:adjustRightInd/>
        <w:spacing w:before="0"/>
        <w:jc w:val="both"/>
        <w:textAlignment w:val="auto"/>
        <w:rPr>
          <w:rFonts w:ascii="Tahoma" w:hAnsi="Tahoma" w:cs="Tahoma"/>
          <w:sz w:val="16"/>
          <w:szCs w:val="16"/>
        </w:rPr>
      </w:pPr>
      <w:r w:rsidRPr="009A46CB">
        <w:rPr>
          <w:rFonts w:ascii="Tahoma" w:hAnsi="Tahoma" w:cs="Tahoma"/>
          <w:sz w:val="16"/>
          <w:szCs w:val="16"/>
        </w:rPr>
        <w:t>Doba zpracování osobních údajů se řídí právními předpisy a činní 2 roky následujících po roku podání žádosti o vydání parkovací karty.</w:t>
      </w:r>
    </w:p>
    <w:p w:rsidR="00DF65DC" w:rsidRDefault="00DF65DC" w:rsidP="00DF65DC">
      <w:pPr>
        <w:pStyle w:val="Default"/>
        <w:spacing w:after="240" w:line="276" w:lineRule="auto"/>
        <w:rPr>
          <w:rFonts w:ascii="Tahoma" w:hAnsi="Tahoma" w:cs="Tahoma"/>
          <w:sz w:val="22"/>
          <w:szCs w:val="22"/>
        </w:rPr>
      </w:pPr>
    </w:p>
    <w:p w:rsidR="00DF65DC" w:rsidRDefault="00DF65DC" w:rsidP="00DF65DC">
      <w:pPr>
        <w:pStyle w:val="Default"/>
        <w:spacing w:after="24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V: 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dne:…………</w:t>
      </w:r>
      <w:r>
        <w:rPr>
          <w:rFonts w:ascii="Tahoma" w:hAnsi="Tahoma" w:cs="Tahoma"/>
          <w:sz w:val="22"/>
          <w:szCs w:val="22"/>
        </w:rPr>
        <w:tab/>
        <w:t xml:space="preserve">                   Podpis žadatele: …………………………</w:t>
      </w:r>
    </w:p>
    <w:p w:rsidR="00295B67" w:rsidRDefault="00295B67"/>
    <w:sectPr w:rsidR="0029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DC"/>
    <w:rsid w:val="00295B67"/>
    <w:rsid w:val="00D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6298-F3FB-44A8-8073-3F54FE58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5DC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F65DC"/>
    <w:rPr>
      <w:color w:val="0000D6"/>
      <w:u w:val="single"/>
    </w:rPr>
  </w:style>
  <w:style w:type="paragraph" w:customStyle="1" w:styleId="Default">
    <w:name w:val="Default"/>
    <w:rsid w:val="00DF6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DF65DC"/>
    <w:pPr>
      <w:widowControl w:val="0"/>
      <w:overflowPunct/>
      <w:autoSpaceDE/>
      <w:autoSpaceDN/>
      <w:adjustRightInd/>
      <w:spacing w:before="0" w:line="276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erec.cz/cz/obcan/urad/vyhlasky-narizeni/obecne-narizeni-ochrane-osobnich-udaju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Pavla</dc:creator>
  <cp:keywords/>
  <dc:description/>
  <cp:lastModifiedBy>Hanušová Pavla</cp:lastModifiedBy>
  <cp:revision>1</cp:revision>
  <dcterms:created xsi:type="dcterms:W3CDTF">2019-04-30T10:04:00Z</dcterms:created>
  <dcterms:modified xsi:type="dcterms:W3CDTF">2019-04-30T10:05:00Z</dcterms:modified>
</cp:coreProperties>
</file>