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87" w:rsidRDefault="00DE186F" w:rsidP="00236487">
      <w:pPr>
        <w:jc w:val="right"/>
        <w:rPr>
          <w:rFonts w:cs="Calibri"/>
          <w:szCs w:val="21"/>
        </w:rPr>
      </w:pPr>
      <w:r>
        <w:rPr>
          <w:rFonts w:cs="Calibri"/>
          <w:szCs w:val="21"/>
        </w:rPr>
        <w:t xml:space="preserve">V Liberci </w:t>
      </w:r>
      <w:r w:rsidR="00BF2E9C">
        <w:rPr>
          <w:rFonts w:cs="Calibri"/>
          <w:szCs w:val="21"/>
        </w:rPr>
        <w:t>7. října</w:t>
      </w:r>
      <w:r w:rsidR="00236487" w:rsidRPr="00E832A0">
        <w:rPr>
          <w:rFonts w:cs="Calibri"/>
          <w:szCs w:val="21"/>
        </w:rPr>
        <w:t xml:space="preserve"> 201</w:t>
      </w:r>
      <w:r w:rsidR="00236487">
        <w:rPr>
          <w:rFonts w:cs="Calibri"/>
          <w:szCs w:val="21"/>
        </w:rPr>
        <w:t>3</w:t>
      </w:r>
    </w:p>
    <w:p w:rsidR="00236487" w:rsidRPr="00236487" w:rsidRDefault="00236487" w:rsidP="002E0524">
      <w:pPr>
        <w:jc w:val="center"/>
        <w:rPr>
          <w:szCs w:val="21"/>
        </w:rPr>
      </w:pPr>
      <w:r>
        <w:rPr>
          <w:noProof/>
          <w:lang w:eastAsia="cs-CZ"/>
        </w:rPr>
        <w:drawing>
          <wp:anchor distT="0" distB="0" distL="114300" distR="114300" simplePos="0" relativeHeight="251659264" behindDoc="0" locked="0" layoutInCell="1" allowOverlap="1" wp14:anchorId="0F5282A4" wp14:editId="6B6A7417">
            <wp:simplePos x="0" y="0"/>
            <wp:positionH relativeFrom="column">
              <wp:posOffset>27940</wp:posOffset>
            </wp:positionH>
            <wp:positionV relativeFrom="paragraph">
              <wp:posOffset>55245</wp:posOffset>
            </wp:positionV>
            <wp:extent cx="1113155" cy="16002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155" cy="1600200"/>
                    </a:xfrm>
                    <a:prstGeom prst="rect">
                      <a:avLst/>
                    </a:prstGeom>
                    <a:noFill/>
                  </pic:spPr>
                </pic:pic>
              </a:graphicData>
            </a:graphic>
            <wp14:sizeRelH relativeFrom="page">
              <wp14:pctWidth>0</wp14:pctWidth>
            </wp14:sizeRelH>
            <wp14:sizeRelV relativeFrom="page">
              <wp14:pctHeight>0</wp14:pctHeight>
            </wp14:sizeRelV>
          </wp:anchor>
        </w:drawing>
      </w:r>
    </w:p>
    <w:p w:rsidR="00236487" w:rsidRDefault="00236487" w:rsidP="00236487">
      <w:pPr>
        <w:pStyle w:val="Nadpis1"/>
        <w:spacing w:line="276" w:lineRule="auto"/>
        <w:ind w:left="1843"/>
        <w:jc w:val="center"/>
        <w:rPr>
          <w:rFonts w:ascii="Times New Roman" w:hAnsi="Times New Roman"/>
          <w:color w:val="17365D"/>
        </w:rPr>
      </w:pPr>
      <w:r>
        <w:rPr>
          <w:rFonts w:ascii="Times New Roman" w:hAnsi="Times New Roman"/>
          <w:color w:val="17365D"/>
        </w:rPr>
        <w:t>Tisková zpráva</w:t>
      </w:r>
    </w:p>
    <w:p w:rsidR="005B371A" w:rsidRDefault="00BF2E9C" w:rsidP="001E671C">
      <w:pPr>
        <w:spacing w:after="0" w:line="240" w:lineRule="auto"/>
        <w:jc w:val="center"/>
        <w:rPr>
          <w:b/>
          <w:sz w:val="36"/>
          <w:szCs w:val="36"/>
        </w:rPr>
      </w:pPr>
      <w:r>
        <w:rPr>
          <w:b/>
          <w:sz w:val="36"/>
          <w:szCs w:val="36"/>
        </w:rPr>
        <w:t>Pracovní skupiny pro strategii rozvoje ukončily svoji činnost</w:t>
      </w:r>
      <w:r w:rsidR="006D538A">
        <w:rPr>
          <w:b/>
          <w:sz w:val="36"/>
          <w:szCs w:val="36"/>
        </w:rPr>
        <w:t xml:space="preserve"> na návrhové části strategie</w:t>
      </w:r>
    </w:p>
    <w:p w:rsidR="00136851" w:rsidRDefault="00136851" w:rsidP="001E671C">
      <w:pPr>
        <w:spacing w:after="0" w:line="240" w:lineRule="auto"/>
        <w:jc w:val="center"/>
        <w:rPr>
          <w:b/>
          <w:sz w:val="36"/>
          <w:szCs w:val="36"/>
        </w:rPr>
      </w:pPr>
    </w:p>
    <w:p w:rsidR="0082792E" w:rsidRPr="008C7A51" w:rsidRDefault="00BF2E9C" w:rsidP="00995934">
      <w:pPr>
        <w:jc w:val="both"/>
        <w:rPr>
          <w:b/>
        </w:rPr>
      </w:pPr>
      <w:r>
        <w:rPr>
          <w:b/>
        </w:rPr>
        <w:t>Skupiny se scházely od konce srpna</w:t>
      </w:r>
      <w:r w:rsidR="002350E2">
        <w:rPr>
          <w:b/>
        </w:rPr>
        <w:t xml:space="preserve">, každá skupina se </w:t>
      </w:r>
      <w:r w:rsidR="00E14D11">
        <w:rPr>
          <w:b/>
        </w:rPr>
        <w:t>setkala</w:t>
      </w:r>
      <w:r w:rsidR="002350E2">
        <w:rPr>
          <w:b/>
        </w:rPr>
        <w:t xml:space="preserve"> celkem třikrát. P</w:t>
      </w:r>
      <w:r>
        <w:rPr>
          <w:b/>
        </w:rPr>
        <w:t xml:space="preserve">oslední schůzka proběhla 3. října </w:t>
      </w:r>
      <w:r w:rsidR="002350E2">
        <w:rPr>
          <w:b/>
        </w:rPr>
        <w:t xml:space="preserve">2013, navazovat na </w:t>
      </w:r>
      <w:r w:rsidR="006D538A">
        <w:rPr>
          <w:b/>
        </w:rPr>
        <w:t>jejich práci</w:t>
      </w:r>
      <w:r w:rsidR="002350E2">
        <w:rPr>
          <w:b/>
        </w:rPr>
        <w:t xml:space="preserve"> bude zpracování a kompletace všech výstupů a následná veřejná projednávání. </w:t>
      </w:r>
      <w:r>
        <w:rPr>
          <w:b/>
        </w:rPr>
        <w:t xml:space="preserve"> </w:t>
      </w:r>
    </w:p>
    <w:p w:rsidR="00667ED2" w:rsidRDefault="002350E2" w:rsidP="00995934">
      <w:pPr>
        <w:jc w:val="both"/>
      </w:pPr>
      <w:r>
        <w:t xml:space="preserve">Vzhledem ke schváleným strategickým cílům Komisí pro rozvoj a strategické plánování bylo vytvořeno deset </w:t>
      </w:r>
      <w:r w:rsidR="006D538A">
        <w:t xml:space="preserve">tematických </w:t>
      </w:r>
      <w:r>
        <w:t>pracovních skupin: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Podnikání, věda, výzkum a inovace</w:t>
            </w:r>
          </w:p>
        </w:tc>
      </w:tr>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Zdraví, bydlení, sociální oblast, bezpečnost</w:t>
            </w:r>
          </w:p>
        </w:tc>
      </w:tr>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Cestovní ruch</w:t>
            </w:r>
          </w:p>
        </w:tc>
      </w:tr>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Vzdělávání</w:t>
            </w:r>
          </w:p>
        </w:tc>
      </w:tr>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Volný čas</w:t>
            </w:r>
          </w:p>
        </w:tc>
      </w:tr>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Kvalitní veřejná správa</w:t>
            </w:r>
          </w:p>
        </w:tc>
      </w:tr>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Udržitelná mobilita</w:t>
            </w:r>
          </w:p>
        </w:tc>
      </w:tr>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Životní prostředí</w:t>
            </w:r>
          </w:p>
        </w:tc>
      </w:tr>
      <w:tr w:rsidR="008C7A51" w:rsidRPr="00450E16" w:rsidTr="00496C6E">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Veřejný prostor</w:t>
            </w:r>
          </w:p>
        </w:tc>
      </w:tr>
      <w:tr w:rsidR="008C7A51" w:rsidRPr="00450E16" w:rsidTr="00496C6E">
        <w:trPr>
          <w:trHeight w:val="248"/>
        </w:trPr>
        <w:tc>
          <w:tcPr>
            <w:tcW w:w="7654" w:type="dxa"/>
          </w:tcPr>
          <w:p w:rsidR="008C7A51" w:rsidRPr="008C7A51" w:rsidRDefault="008C7A51" w:rsidP="00995934">
            <w:pPr>
              <w:pStyle w:val="Odstavecseseznamem"/>
              <w:numPr>
                <w:ilvl w:val="0"/>
                <w:numId w:val="1"/>
              </w:numPr>
              <w:jc w:val="both"/>
              <w:rPr>
                <w:rFonts w:asciiTheme="minorHAnsi" w:hAnsiTheme="minorHAnsi" w:cstheme="minorHAnsi"/>
                <w:sz w:val="22"/>
                <w:szCs w:val="50"/>
              </w:rPr>
            </w:pPr>
            <w:r w:rsidRPr="008C7A51">
              <w:rPr>
                <w:rFonts w:asciiTheme="minorHAnsi" w:hAnsiTheme="minorHAnsi" w:cstheme="minorHAnsi"/>
                <w:sz w:val="22"/>
                <w:szCs w:val="50"/>
              </w:rPr>
              <w:t>Technická infrastruktura</w:t>
            </w:r>
          </w:p>
        </w:tc>
      </w:tr>
    </w:tbl>
    <w:p w:rsidR="004D240F" w:rsidRDefault="004D240F" w:rsidP="00995934">
      <w:pPr>
        <w:jc w:val="both"/>
      </w:pPr>
    </w:p>
    <w:p w:rsidR="002350E2" w:rsidRDefault="002350E2" w:rsidP="00995934">
      <w:pPr>
        <w:jc w:val="both"/>
      </w:pPr>
      <w:r>
        <w:t>V pracovních skupinách působili především odborníci z městských společností a organizací, z magistrátu,</w:t>
      </w:r>
      <w:r w:rsidR="004D240F">
        <w:t xml:space="preserve"> z</w:t>
      </w:r>
      <w:r>
        <w:t>e soukromých podniků</w:t>
      </w:r>
      <w:r w:rsidR="004D240F">
        <w:t xml:space="preserve">, neziskových organizací, institucí státní správy, </w:t>
      </w:r>
      <w:r w:rsidR="00B20081">
        <w:t xml:space="preserve">vzdělávacích, kulturních, sportovních, volnočasových organizací </w:t>
      </w:r>
      <w:r w:rsidR="004D240F">
        <w:t>atd. Každá skupina se sešla třikrát, přičemž náplní prvního setkání bylo navržení specifických cílů, podstatou druhého setkání bylo stanovit ke každému specifickému cíli alespoň jedno opatření, na třetí schůzce</w:t>
      </w:r>
      <w:r w:rsidR="00B20081">
        <w:t xml:space="preserve"> členové pracovních skupin k opatřením definovali možné aktivity. Na tyto činnosti je ještě třeba navázat stanovením indikátorů tak, aby bylo možné naplňování cílů, opatření a aktivit monitorovat.  </w:t>
      </w:r>
    </w:p>
    <w:p w:rsidR="00413E45" w:rsidRPr="00E14D11" w:rsidRDefault="00B20081" w:rsidP="00F6382C">
      <w:pPr>
        <w:jc w:val="both"/>
      </w:pPr>
      <w:r>
        <w:t>Navržením aktivit práce skupin skončila, nyní je třeba všechny výstupy pracovních skupin zkompletovat, sjednotit a upravit tak, aby bylo možné tuto návrhovou část strategie představit veřejnosti. Před samotným představením proběhne poslední setkání se všemi členy pracovních skupin, aby byli se zkompletovaným dokumentem seznámeni před jeho zveřejněním. V listopadu proběhnou tři projednávání se širokou veřejností, jedno setkání pro městské společnosti a organizace a jedna beseda pro tzv. hlavní aktéry města. Všem bude návrhová část strategie představena a bude možnost</w:t>
      </w:r>
      <w:r w:rsidR="00CF4DEF">
        <w:t xml:space="preserve"> tento dokument připomínkovat. </w:t>
      </w:r>
      <w:r>
        <w:t xml:space="preserve">Po veřejném projednání proběhne </w:t>
      </w:r>
      <w:r w:rsidRPr="00B20081">
        <w:t>projednávání v komisích, výborech a politických klubech</w:t>
      </w:r>
      <w:r w:rsidR="00CF4DEF">
        <w:t xml:space="preserve"> a následně bude finální verze předložena zastupitelstvu města. </w:t>
      </w:r>
    </w:p>
    <w:p w:rsidR="00965F62" w:rsidRPr="00F6382C" w:rsidRDefault="00965F62" w:rsidP="00F6382C">
      <w:pPr>
        <w:jc w:val="both"/>
      </w:pPr>
      <w:r w:rsidRPr="00C51562">
        <w:rPr>
          <w:u w:val="single"/>
        </w:rPr>
        <w:lastRenderedPageBreak/>
        <w:t>Kontak</w:t>
      </w:r>
      <w:bookmarkStart w:id="0" w:name="_GoBack"/>
      <w:bookmarkEnd w:id="0"/>
      <w:r w:rsidRPr="00C51562">
        <w:rPr>
          <w:u w:val="single"/>
        </w:rPr>
        <w:t>t pro média:</w:t>
      </w:r>
    </w:p>
    <w:p w:rsidR="006B2072" w:rsidRDefault="006B2072" w:rsidP="006B2072">
      <w:pPr>
        <w:spacing w:before="100" w:beforeAutospacing="1" w:after="100" w:afterAutospacing="1"/>
        <w:rPr>
          <w:rFonts w:ascii="Times New Roman" w:eastAsiaTheme="minorEastAsia" w:hAnsi="Times New Roman" w:cs="Times New Roman"/>
          <w:noProof/>
          <w:sz w:val="24"/>
          <w:szCs w:val="24"/>
          <w:lang w:eastAsia="cs-CZ"/>
        </w:rPr>
      </w:pPr>
      <w:bookmarkStart w:id="1" w:name="_MailAutoSig"/>
      <w:r>
        <w:rPr>
          <w:rFonts w:ascii="Garamond" w:eastAsiaTheme="minorEastAsia" w:hAnsi="Garamond"/>
          <w:b/>
          <w:bCs/>
          <w:noProof/>
          <w:color w:val="000080"/>
          <w:sz w:val="24"/>
          <w:szCs w:val="24"/>
          <w:lang w:eastAsia="cs-CZ"/>
        </w:rPr>
        <w:t>Jan Král</w:t>
      </w:r>
    </w:p>
    <w:p w:rsidR="00965F62" w:rsidRPr="006B2072" w:rsidRDefault="006B2072" w:rsidP="006B2072">
      <w:pPr>
        <w:spacing w:before="100" w:beforeAutospacing="1" w:after="100" w:afterAutospacing="1"/>
        <w:rPr>
          <w:rFonts w:eastAsiaTheme="minorEastAsia"/>
          <w:noProof/>
          <w:lang w:eastAsia="cs-CZ"/>
        </w:rPr>
      </w:pPr>
      <w:r>
        <w:rPr>
          <w:rFonts w:ascii="Garamond" w:eastAsiaTheme="minorEastAsia" w:hAnsi="Garamond"/>
          <w:i/>
          <w:iCs/>
          <w:noProof/>
          <w:color w:val="002060"/>
          <w:sz w:val="24"/>
          <w:szCs w:val="24"/>
          <w:lang w:eastAsia="cs-CZ"/>
        </w:rPr>
        <w:t>Referent propagace a komunikace s veřejností</w:t>
      </w:r>
      <w:r>
        <w:rPr>
          <w:rFonts w:ascii="Garamond" w:eastAsiaTheme="minorEastAsia" w:hAnsi="Garamond"/>
          <w:i/>
          <w:iCs/>
          <w:noProof/>
          <w:color w:val="002060"/>
          <w:sz w:val="24"/>
          <w:szCs w:val="24"/>
          <w:lang w:eastAsia="cs-CZ"/>
        </w:rPr>
        <w:br/>
        <w:t>Odbor kancelář primátorky</w:t>
      </w:r>
      <w:r>
        <w:rPr>
          <w:rFonts w:ascii="Times New Roman" w:eastAsiaTheme="minorEastAsia" w:hAnsi="Times New Roman" w:cs="Times New Roman"/>
          <w:i/>
          <w:iCs/>
          <w:noProof/>
          <w:color w:val="002060"/>
          <w:sz w:val="24"/>
          <w:szCs w:val="24"/>
          <w:lang w:eastAsia="cs-CZ"/>
        </w:rPr>
        <w:br/>
      </w:r>
      <w:r>
        <w:rPr>
          <w:rFonts w:ascii="Times New Roman CE" w:eastAsiaTheme="minorEastAsia" w:hAnsi="Times New Roman CE" w:cs="Times New Roman CE"/>
          <w:noProof/>
          <w:color w:val="1F497D"/>
          <w:sz w:val="24"/>
          <w:szCs w:val="24"/>
          <w:lang w:eastAsia="cs-CZ"/>
        </w:rPr>
        <w:t> </w:t>
      </w:r>
      <w:r>
        <w:rPr>
          <w:rFonts w:ascii="Times New Roman" w:eastAsiaTheme="minorEastAsia" w:hAnsi="Times New Roman" w:cs="Times New Roman"/>
          <w:noProof/>
          <w:color w:val="1F497D"/>
          <w:sz w:val="24"/>
          <w:szCs w:val="24"/>
          <w:lang w:eastAsia="cs-CZ"/>
        </w:rPr>
        <w:t xml:space="preserve"> </w:t>
      </w:r>
      <w:r>
        <w:rPr>
          <w:rFonts w:ascii="Times New Roman" w:eastAsiaTheme="minorEastAsia" w:hAnsi="Times New Roman" w:cs="Times New Roman"/>
          <w:noProof/>
          <w:color w:val="1F497D"/>
          <w:sz w:val="24"/>
          <w:szCs w:val="24"/>
          <w:lang w:eastAsia="cs-CZ"/>
        </w:rPr>
        <w:br/>
      </w:r>
      <w:r>
        <w:rPr>
          <w:rFonts w:ascii="Garamond" w:eastAsiaTheme="minorEastAsia" w:hAnsi="Garamond"/>
          <w:b/>
          <w:bCs/>
          <w:noProof/>
          <w:color w:val="000080"/>
          <w:sz w:val="24"/>
          <w:szCs w:val="24"/>
          <w:lang w:eastAsia="cs-CZ"/>
        </w:rPr>
        <w:t>Statutární město Liberec</w:t>
      </w:r>
      <w:r>
        <w:rPr>
          <w:rFonts w:ascii="Times New Roman" w:eastAsiaTheme="minorEastAsia" w:hAnsi="Times New Roman" w:cs="Times New Roman"/>
          <w:noProof/>
          <w:color w:val="1F497D"/>
          <w:sz w:val="24"/>
          <w:szCs w:val="24"/>
          <w:lang w:eastAsia="cs-CZ"/>
        </w:rPr>
        <w:t xml:space="preserve"> </w:t>
      </w:r>
      <w:r>
        <w:rPr>
          <w:rFonts w:ascii="Times New Roman" w:eastAsiaTheme="minorEastAsia" w:hAnsi="Times New Roman" w:cs="Times New Roman"/>
          <w:noProof/>
          <w:color w:val="1F497D"/>
          <w:sz w:val="24"/>
          <w:szCs w:val="24"/>
          <w:lang w:eastAsia="cs-CZ"/>
        </w:rPr>
        <w:br/>
      </w:r>
      <w:r>
        <w:rPr>
          <w:rFonts w:ascii="Garamond" w:eastAsiaTheme="minorEastAsia" w:hAnsi="Garamond"/>
          <w:b/>
          <w:bCs/>
          <w:noProof/>
          <w:color w:val="000080"/>
          <w:sz w:val="24"/>
          <w:szCs w:val="24"/>
          <w:lang w:eastAsia="cs-CZ"/>
        </w:rPr>
        <w:t>Magistrát města Liberec</w:t>
      </w:r>
      <w:r>
        <w:rPr>
          <w:rFonts w:ascii="Times New Roman" w:eastAsiaTheme="minorEastAsia" w:hAnsi="Times New Roman" w:cs="Times New Roman"/>
          <w:noProof/>
          <w:color w:val="1F497D"/>
          <w:sz w:val="24"/>
          <w:szCs w:val="24"/>
          <w:lang w:eastAsia="cs-CZ"/>
        </w:rPr>
        <w:t xml:space="preserve"> </w:t>
      </w:r>
      <w:r>
        <w:rPr>
          <w:rFonts w:ascii="Times New Roman" w:eastAsiaTheme="minorEastAsia" w:hAnsi="Times New Roman" w:cs="Times New Roman"/>
          <w:noProof/>
          <w:color w:val="1F497D"/>
          <w:sz w:val="24"/>
          <w:szCs w:val="24"/>
          <w:lang w:eastAsia="cs-CZ"/>
        </w:rPr>
        <w:br/>
      </w:r>
      <w:r>
        <w:rPr>
          <w:rFonts w:ascii="Garamond" w:eastAsiaTheme="minorEastAsia" w:hAnsi="Garamond"/>
          <w:noProof/>
          <w:color w:val="000080"/>
          <w:sz w:val="24"/>
          <w:szCs w:val="24"/>
          <w:lang w:eastAsia="cs-CZ"/>
        </w:rPr>
        <w:t>nám. Dr. E. Beneše 1; Liberec</w:t>
      </w:r>
      <w:r>
        <w:rPr>
          <w:rFonts w:ascii="Times New Roman" w:eastAsiaTheme="minorEastAsia" w:hAnsi="Times New Roman" w:cs="Times New Roman"/>
          <w:noProof/>
          <w:color w:val="1F497D"/>
          <w:sz w:val="24"/>
          <w:szCs w:val="24"/>
          <w:lang w:eastAsia="cs-CZ"/>
        </w:rPr>
        <w:t xml:space="preserve"> 1</w:t>
      </w:r>
      <w:r>
        <w:rPr>
          <w:rFonts w:ascii="Times New Roman" w:eastAsiaTheme="minorEastAsia" w:hAnsi="Times New Roman" w:cs="Times New Roman"/>
          <w:noProof/>
          <w:color w:val="1F497D"/>
          <w:sz w:val="24"/>
          <w:szCs w:val="24"/>
          <w:lang w:eastAsia="cs-CZ"/>
        </w:rPr>
        <w:br/>
      </w:r>
      <w:r>
        <w:rPr>
          <w:rFonts w:ascii="Times New Roman CE" w:eastAsiaTheme="minorEastAsia" w:hAnsi="Times New Roman CE" w:cs="Times New Roman CE"/>
          <w:noProof/>
          <w:color w:val="1F497D"/>
          <w:sz w:val="24"/>
          <w:szCs w:val="24"/>
          <w:lang w:eastAsia="cs-CZ"/>
        </w:rPr>
        <w:t> </w:t>
      </w:r>
      <w:r>
        <w:rPr>
          <w:rFonts w:ascii="Times New Roman" w:eastAsiaTheme="minorEastAsia" w:hAnsi="Times New Roman" w:cs="Times New Roman"/>
          <w:noProof/>
          <w:color w:val="1F497D"/>
          <w:sz w:val="24"/>
          <w:szCs w:val="24"/>
          <w:lang w:eastAsia="cs-CZ"/>
        </w:rPr>
        <w:t xml:space="preserve"> </w:t>
      </w:r>
      <w:r>
        <w:rPr>
          <w:rFonts w:ascii="Times New Roman" w:eastAsiaTheme="minorEastAsia" w:hAnsi="Times New Roman" w:cs="Times New Roman"/>
          <w:noProof/>
          <w:color w:val="1F497D"/>
          <w:sz w:val="24"/>
          <w:szCs w:val="24"/>
          <w:lang w:eastAsia="cs-CZ"/>
        </w:rPr>
        <w:br/>
      </w:r>
      <w:r>
        <w:rPr>
          <w:rFonts w:ascii="Garamond" w:eastAsiaTheme="minorEastAsia" w:hAnsi="Garamond"/>
          <w:noProof/>
          <w:color w:val="000080"/>
          <w:sz w:val="20"/>
          <w:szCs w:val="20"/>
          <w:lang w:eastAsia="cs-CZ"/>
        </w:rPr>
        <w:t>mobil: +420 733 618 706</w:t>
      </w:r>
      <w:r>
        <w:rPr>
          <w:rFonts w:ascii="Garamond" w:eastAsiaTheme="minorEastAsia" w:hAnsi="Garamond"/>
          <w:noProof/>
          <w:color w:val="000080"/>
          <w:sz w:val="20"/>
          <w:szCs w:val="20"/>
          <w:lang w:eastAsia="cs-CZ"/>
        </w:rPr>
        <w:br/>
        <w:t>tel.: +420 485 243 183</w:t>
      </w:r>
      <w:r>
        <w:rPr>
          <w:rFonts w:ascii="Garamond" w:eastAsiaTheme="minorEastAsia" w:hAnsi="Garamond"/>
          <w:noProof/>
          <w:color w:val="000080"/>
          <w:sz w:val="20"/>
          <w:szCs w:val="20"/>
          <w:lang w:eastAsia="cs-CZ"/>
        </w:rPr>
        <w:br/>
        <w:t>e-mail:</w:t>
      </w:r>
      <w:r>
        <w:rPr>
          <w:rFonts w:ascii="Times New Roman" w:eastAsiaTheme="minorEastAsia" w:hAnsi="Times New Roman" w:cs="Times New Roman"/>
          <w:noProof/>
          <w:color w:val="1F497D"/>
          <w:sz w:val="24"/>
          <w:szCs w:val="24"/>
          <w:lang w:eastAsia="cs-CZ"/>
        </w:rPr>
        <w:t xml:space="preserve"> </w:t>
      </w:r>
      <w:r>
        <w:rPr>
          <w:rFonts w:ascii="Garamond" w:eastAsiaTheme="minorEastAsia" w:hAnsi="Garamond"/>
          <w:noProof/>
          <w:color w:val="0000FF"/>
          <w:sz w:val="20"/>
          <w:szCs w:val="20"/>
          <w:u w:val="single"/>
          <w:lang w:eastAsia="cs-CZ"/>
        </w:rPr>
        <w:t>kral.jan@magistrat.liberec.cz</w:t>
      </w:r>
      <w:r>
        <w:rPr>
          <w:rFonts w:ascii="Garamond" w:eastAsiaTheme="minorEastAsia" w:hAnsi="Garamond"/>
          <w:noProof/>
          <w:color w:val="0000FF"/>
          <w:sz w:val="20"/>
          <w:szCs w:val="20"/>
          <w:u w:val="single"/>
          <w:lang w:eastAsia="cs-CZ"/>
        </w:rPr>
        <w:br/>
      </w:r>
      <w:r>
        <w:rPr>
          <w:rFonts w:ascii="Garamond" w:eastAsiaTheme="minorEastAsia" w:hAnsi="Garamond"/>
          <w:noProof/>
          <w:color w:val="000080"/>
          <w:sz w:val="20"/>
          <w:szCs w:val="20"/>
          <w:lang w:eastAsia="cs-CZ"/>
        </w:rPr>
        <w:t>web:</w:t>
      </w:r>
      <w:r>
        <w:rPr>
          <w:rFonts w:ascii="Times New Roman" w:eastAsiaTheme="minorEastAsia" w:hAnsi="Times New Roman" w:cs="Times New Roman"/>
          <w:noProof/>
          <w:color w:val="1F497D"/>
          <w:sz w:val="24"/>
          <w:szCs w:val="24"/>
          <w:lang w:eastAsia="cs-CZ"/>
        </w:rPr>
        <w:t xml:space="preserve"> </w:t>
      </w:r>
      <w:hyperlink r:id="rId7" w:history="1">
        <w:r>
          <w:rPr>
            <w:rStyle w:val="Hypertextovodkaz"/>
            <w:rFonts w:ascii="Garamond" w:eastAsiaTheme="minorEastAsia" w:hAnsi="Garamond" w:cs="Times New Roman"/>
            <w:noProof/>
            <w:sz w:val="20"/>
            <w:szCs w:val="20"/>
            <w:lang w:eastAsia="cs-CZ"/>
          </w:rPr>
          <w:t>www.liberec.cz</w:t>
        </w:r>
      </w:hyperlink>
      <w:bookmarkEnd w:id="1"/>
    </w:p>
    <w:sectPr w:rsidR="00965F62" w:rsidRPr="006B2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 New Roman CE">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865FC"/>
    <w:multiLevelType w:val="hybridMultilevel"/>
    <w:tmpl w:val="74B4C1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96"/>
    <w:rsid w:val="00001921"/>
    <w:rsid w:val="000041A9"/>
    <w:rsid w:val="00004DD9"/>
    <w:rsid w:val="00010AF6"/>
    <w:rsid w:val="00025DCF"/>
    <w:rsid w:val="00047863"/>
    <w:rsid w:val="00050BF2"/>
    <w:rsid w:val="000525BD"/>
    <w:rsid w:val="00054A2D"/>
    <w:rsid w:val="00081857"/>
    <w:rsid w:val="00096760"/>
    <w:rsid w:val="0009677D"/>
    <w:rsid w:val="000B53CC"/>
    <w:rsid w:val="000C4A12"/>
    <w:rsid w:val="000E6423"/>
    <w:rsid w:val="000E74B1"/>
    <w:rsid w:val="000F52F0"/>
    <w:rsid w:val="001022AA"/>
    <w:rsid w:val="00106B25"/>
    <w:rsid w:val="0011158B"/>
    <w:rsid w:val="00135647"/>
    <w:rsid w:val="00136851"/>
    <w:rsid w:val="00145FA4"/>
    <w:rsid w:val="001558CD"/>
    <w:rsid w:val="00157D89"/>
    <w:rsid w:val="00166F62"/>
    <w:rsid w:val="00170C98"/>
    <w:rsid w:val="00180795"/>
    <w:rsid w:val="001933E0"/>
    <w:rsid w:val="00197CAA"/>
    <w:rsid w:val="001A1AF1"/>
    <w:rsid w:val="001A72B3"/>
    <w:rsid w:val="001D35CE"/>
    <w:rsid w:val="001E671C"/>
    <w:rsid w:val="001F3A50"/>
    <w:rsid w:val="001F4582"/>
    <w:rsid w:val="001F658B"/>
    <w:rsid w:val="0020101C"/>
    <w:rsid w:val="002173B2"/>
    <w:rsid w:val="00217898"/>
    <w:rsid w:val="002223DE"/>
    <w:rsid w:val="00232E1C"/>
    <w:rsid w:val="002350E2"/>
    <w:rsid w:val="00236487"/>
    <w:rsid w:val="00243107"/>
    <w:rsid w:val="002647DA"/>
    <w:rsid w:val="00267526"/>
    <w:rsid w:val="002732C9"/>
    <w:rsid w:val="0028244B"/>
    <w:rsid w:val="00297706"/>
    <w:rsid w:val="002A5A1B"/>
    <w:rsid w:val="002B6DFF"/>
    <w:rsid w:val="002B78D8"/>
    <w:rsid w:val="002C05DD"/>
    <w:rsid w:val="002E0524"/>
    <w:rsid w:val="002E4990"/>
    <w:rsid w:val="00302DD6"/>
    <w:rsid w:val="00311210"/>
    <w:rsid w:val="003145BF"/>
    <w:rsid w:val="0033712B"/>
    <w:rsid w:val="00370F36"/>
    <w:rsid w:val="003752F1"/>
    <w:rsid w:val="00381601"/>
    <w:rsid w:val="003839F1"/>
    <w:rsid w:val="00384F02"/>
    <w:rsid w:val="00393363"/>
    <w:rsid w:val="00394337"/>
    <w:rsid w:val="003C1B2A"/>
    <w:rsid w:val="003E3C5D"/>
    <w:rsid w:val="003F506C"/>
    <w:rsid w:val="004057AB"/>
    <w:rsid w:val="004059F9"/>
    <w:rsid w:val="004118D8"/>
    <w:rsid w:val="00413E45"/>
    <w:rsid w:val="0043711F"/>
    <w:rsid w:val="00463DD1"/>
    <w:rsid w:val="0049115D"/>
    <w:rsid w:val="004A7D01"/>
    <w:rsid w:val="004B33BB"/>
    <w:rsid w:val="004C3AF5"/>
    <w:rsid w:val="004D1271"/>
    <w:rsid w:val="004D1A9F"/>
    <w:rsid w:val="004D240F"/>
    <w:rsid w:val="004D682A"/>
    <w:rsid w:val="004D6A9E"/>
    <w:rsid w:val="004E0F5E"/>
    <w:rsid w:val="004E4FBE"/>
    <w:rsid w:val="004F218F"/>
    <w:rsid w:val="004F39F8"/>
    <w:rsid w:val="004F72C7"/>
    <w:rsid w:val="004F74C5"/>
    <w:rsid w:val="00522A54"/>
    <w:rsid w:val="005263C2"/>
    <w:rsid w:val="0053188E"/>
    <w:rsid w:val="00551AA4"/>
    <w:rsid w:val="0055515E"/>
    <w:rsid w:val="005665FC"/>
    <w:rsid w:val="005703DC"/>
    <w:rsid w:val="00572A24"/>
    <w:rsid w:val="00575472"/>
    <w:rsid w:val="00577D14"/>
    <w:rsid w:val="00584B12"/>
    <w:rsid w:val="005947DF"/>
    <w:rsid w:val="0059491F"/>
    <w:rsid w:val="00596FA7"/>
    <w:rsid w:val="005B1C49"/>
    <w:rsid w:val="005B371A"/>
    <w:rsid w:val="005B68ED"/>
    <w:rsid w:val="005B7DE3"/>
    <w:rsid w:val="005C291E"/>
    <w:rsid w:val="005C6CBE"/>
    <w:rsid w:val="005D40D6"/>
    <w:rsid w:val="005D79A7"/>
    <w:rsid w:val="00614F32"/>
    <w:rsid w:val="006444DB"/>
    <w:rsid w:val="00667ED2"/>
    <w:rsid w:val="00671E79"/>
    <w:rsid w:val="00673FAC"/>
    <w:rsid w:val="00686513"/>
    <w:rsid w:val="006932EF"/>
    <w:rsid w:val="006A0AAB"/>
    <w:rsid w:val="006A5DF4"/>
    <w:rsid w:val="006B2072"/>
    <w:rsid w:val="006D4761"/>
    <w:rsid w:val="006D538A"/>
    <w:rsid w:val="006E5C08"/>
    <w:rsid w:val="006F6B68"/>
    <w:rsid w:val="00702D17"/>
    <w:rsid w:val="00702E83"/>
    <w:rsid w:val="00715E6B"/>
    <w:rsid w:val="0072131C"/>
    <w:rsid w:val="0072345A"/>
    <w:rsid w:val="007305A2"/>
    <w:rsid w:val="00732765"/>
    <w:rsid w:val="007412C3"/>
    <w:rsid w:val="007536CD"/>
    <w:rsid w:val="00766835"/>
    <w:rsid w:val="0077240C"/>
    <w:rsid w:val="00777E5F"/>
    <w:rsid w:val="00787A5D"/>
    <w:rsid w:val="007945EE"/>
    <w:rsid w:val="007C208E"/>
    <w:rsid w:val="007C68E8"/>
    <w:rsid w:val="007E0062"/>
    <w:rsid w:val="007E1F67"/>
    <w:rsid w:val="007E2AFF"/>
    <w:rsid w:val="007E55F9"/>
    <w:rsid w:val="007E7BC5"/>
    <w:rsid w:val="00806503"/>
    <w:rsid w:val="0081683B"/>
    <w:rsid w:val="0082612E"/>
    <w:rsid w:val="0082792E"/>
    <w:rsid w:val="00827EF4"/>
    <w:rsid w:val="00842271"/>
    <w:rsid w:val="00843499"/>
    <w:rsid w:val="00843D44"/>
    <w:rsid w:val="00860546"/>
    <w:rsid w:val="00893B43"/>
    <w:rsid w:val="008A25AC"/>
    <w:rsid w:val="008B0498"/>
    <w:rsid w:val="008B61A2"/>
    <w:rsid w:val="008C7A51"/>
    <w:rsid w:val="008D3CBD"/>
    <w:rsid w:val="008D6CA6"/>
    <w:rsid w:val="008E328F"/>
    <w:rsid w:val="008E403E"/>
    <w:rsid w:val="008E6A68"/>
    <w:rsid w:val="008F1157"/>
    <w:rsid w:val="008F13F3"/>
    <w:rsid w:val="008F3458"/>
    <w:rsid w:val="008F3B85"/>
    <w:rsid w:val="008F59CB"/>
    <w:rsid w:val="008F70D1"/>
    <w:rsid w:val="00901164"/>
    <w:rsid w:val="00901E11"/>
    <w:rsid w:val="00911ED0"/>
    <w:rsid w:val="00913C81"/>
    <w:rsid w:val="00914DE9"/>
    <w:rsid w:val="00914F4E"/>
    <w:rsid w:val="00923B1C"/>
    <w:rsid w:val="00926216"/>
    <w:rsid w:val="00932316"/>
    <w:rsid w:val="009323A4"/>
    <w:rsid w:val="00936046"/>
    <w:rsid w:val="00945488"/>
    <w:rsid w:val="00946A36"/>
    <w:rsid w:val="00950931"/>
    <w:rsid w:val="00961CAC"/>
    <w:rsid w:val="00965F62"/>
    <w:rsid w:val="00983638"/>
    <w:rsid w:val="00990201"/>
    <w:rsid w:val="00995934"/>
    <w:rsid w:val="009A013C"/>
    <w:rsid w:val="009B2DF6"/>
    <w:rsid w:val="009B6D1A"/>
    <w:rsid w:val="009C4C12"/>
    <w:rsid w:val="00A12E84"/>
    <w:rsid w:val="00A13DCB"/>
    <w:rsid w:val="00A26A0C"/>
    <w:rsid w:val="00A42643"/>
    <w:rsid w:val="00A51345"/>
    <w:rsid w:val="00A64C01"/>
    <w:rsid w:val="00A7020D"/>
    <w:rsid w:val="00A912A0"/>
    <w:rsid w:val="00AA0238"/>
    <w:rsid w:val="00AA4D48"/>
    <w:rsid w:val="00AA4FA3"/>
    <w:rsid w:val="00AA781D"/>
    <w:rsid w:val="00AB469E"/>
    <w:rsid w:val="00AB4AEB"/>
    <w:rsid w:val="00AD4E24"/>
    <w:rsid w:val="00AE1838"/>
    <w:rsid w:val="00AF282F"/>
    <w:rsid w:val="00AF2C44"/>
    <w:rsid w:val="00B04828"/>
    <w:rsid w:val="00B16687"/>
    <w:rsid w:val="00B20081"/>
    <w:rsid w:val="00B21291"/>
    <w:rsid w:val="00B31C84"/>
    <w:rsid w:val="00B35528"/>
    <w:rsid w:val="00B37A96"/>
    <w:rsid w:val="00B45539"/>
    <w:rsid w:val="00B4786E"/>
    <w:rsid w:val="00B52367"/>
    <w:rsid w:val="00B566B9"/>
    <w:rsid w:val="00B64C75"/>
    <w:rsid w:val="00B67266"/>
    <w:rsid w:val="00B72498"/>
    <w:rsid w:val="00B865A2"/>
    <w:rsid w:val="00B91096"/>
    <w:rsid w:val="00BA371D"/>
    <w:rsid w:val="00BB1FE6"/>
    <w:rsid w:val="00BB594B"/>
    <w:rsid w:val="00BD1453"/>
    <w:rsid w:val="00BD3783"/>
    <w:rsid w:val="00BE4EFD"/>
    <w:rsid w:val="00BF2E9C"/>
    <w:rsid w:val="00C050AC"/>
    <w:rsid w:val="00C170C6"/>
    <w:rsid w:val="00C1794D"/>
    <w:rsid w:val="00C21A9D"/>
    <w:rsid w:val="00C25E00"/>
    <w:rsid w:val="00C378A3"/>
    <w:rsid w:val="00C44143"/>
    <w:rsid w:val="00C52918"/>
    <w:rsid w:val="00C61897"/>
    <w:rsid w:val="00C80C64"/>
    <w:rsid w:val="00C86CC3"/>
    <w:rsid w:val="00CB08E8"/>
    <w:rsid w:val="00CB5FEA"/>
    <w:rsid w:val="00CC4C26"/>
    <w:rsid w:val="00CE1157"/>
    <w:rsid w:val="00CE25D9"/>
    <w:rsid w:val="00CF0C07"/>
    <w:rsid w:val="00CF4DEF"/>
    <w:rsid w:val="00CF68A9"/>
    <w:rsid w:val="00D1048E"/>
    <w:rsid w:val="00D152DC"/>
    <w:rsid w:val="00D33326"/>
    <w:rsid w:val="00D4177E"/>
    <w:rsid w:val="00D4196E"/>
    <w:rsid w:val="00D456AD"/>
    <w:rsid w:val="00D52B0D"/>
    <w:rsid w:val="00D614AC"/>
    <w:rsid w:val="00D650B8"/>
    <w:rsid w:val="00D67DAF"/>
    <w:rsid w:val="00D96913"/>
    <w:rsid w:val="00DC0BBF"/>
    <w:rsid w:val="00DC7250"/>
    <w:rsid w:val="00DE186F"/>
    <w:rsid w:val="00DE3A9F"/>
    <w:rsid w:val="00E04528"/>
    <w:rsid w:val="00E06F52"/>
    <w:rsid w:val="00E14D11"/>
    <w:rsid w:val="00E1644F"/>
    <w:rsid w:val="00E21304"/>
    <w:rsid w:val="00E320EC"/>
    <w:rsid w:val="00E36BD8"/>
    <w:rsid w:val="00E36C4B"/>
    <w:rsid w:val="00E4598B"/>
    <w:rsid w:val="00E54088"/>
    <w:rsid w:val="00E97FBB"/>
    <w:rsid w:val="00EA2C5D"/>
    <w:rsid w:val="00EA5FAC"/>
    <w:rsid w:val="00EB367B"/>
    <w:rsid w:val="00EC75FD"/>
    <w:rsid w:val="00ED4BAC"/>
    <w:rsid w:val="00EE017A"/>
    <w:rsid w:val="00EE5645"/>
    <w:rsid w:val="00EF22FA"/>
    <w:rsid w:val="00F04415"/>
    <w:rsid w:val="00F06555"/>
    <w:rsid w:val="00F11E73"/>
    <w:rsid w:val="00F2297B"/>
    <w:rsid w:val="00F3454D"/>
    <w:rsid w:val="00F45CE9"/>
    <w:rsid w:val="00F558A4"/>
    <w:rsid w:val="00F6382C"/>
    <w:rsid w:val="00F67A68"/>
    <w:rsid w:val="00F93A58"/>
    <w:rsid w:val="00F9452B"/>
    <w:rsid w:val="00F94E86"/>
    <w:rsid w:val="00F95276"/>
    <w:rsid w:val="00F97530"/>
    <w:rsid w:val="00FC1214"/>
    <w:rsid w:val="00FC1CEC"/>
    <w:rsid w:val="00FC31E0"/>
    <w:rsid w:val="00FE3114"/>
    <w:rsid w:val="00FF195E"/>
    <w:rsid w:val="00FF71E6"/>
    <w:rsid w:val="00FF7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236487"/>
    <w:pPr>
      <w:keepNext/>
      <w:spacing w:after="0" w:line="240" w:lineRule="auto"/>
      <w:outlineLvl w:val="0"/>
    </w:pPr>
    <w:rPr>
      <w:rFonts w:ascii="Comic Sans MS" w:eastAsia="Times New Roman" w:hAnsi="Comic Sans MS" w:cs="Times New Roman"/>
      <w:color w:val="3366FF"/>
      <w:sz w:val="7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6487"/>
    <w:rPr>
      <w:rFonts w:ascii="Comic Sans MS" w:eastAsia="Times New Roman" w:hAnsi="Comic Sans MS" w:cs="Times New Roman"/>
      <w:color w:val="3366FF"/>
      <w:sz w:val="72"/>
      <w:szCs w:val="24"/>
      <w:lang w:eastAsia="cs-CZ"/>
    </w:rPr>
  </w:style>
  <w:style w:type="paragraph" w:styleId="Podtitul">
    <w:name w:val="Subtitle"/>
    <w:basedOn w:val="Normln"/>
    <w:next w:val="Normln"/>
    <w:link w:val="PodtitulChar"/>
    <w:uiPriority w:val="11"/>
    <w:qFormat/>
    <w:rsid w:val="002364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36487"/>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65F62"/>
    <w:rPr>
      <w:color w:val="0000FF" w:themeColor="hyperlink"/>
      <w:u w:val="single"/>
    </w:rPr>
  </w:style>
  <w:style w:type="paragraph" w:styleId="Odstavecseseznamem">
    <w:name w:val="List Paragraph"/>
    <w:basedOn w:val="Normln"/>
    <w:uiPriority w:val="34"/>
    <w:qFormat/>
    <w:rsid w:val="0082792E"/>
    <w:pPr>
      <w:ind w:left="720"/>
      <w:contextualSpacing/>
    </w:pPr>
  </w:style>
  <w:style w:type="table" w:styleId="Mkatabulky">
    <w:name w:val="Table Grid"/>
    <w:basedOn w:val="Normlntabulka"/>
    <w:uiPriority w:val="59"/>
    <w:rsid w:val="0082792E"/>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236487"/>
    <w:pPr>
      <w:keepNext/>
      <w:spacing w:after="0" w:line="240" w:lineRule="auto"/>
      <w:outlineLvl w:val="0"/>
    </w:pPr>
    <w:rPr>
      <w:rFonts w:ascii="Comic Sans MS" w:eastAsia="Times New Roman" w:hAnsi="Comic Sans MS" w:cs="Times New Roman"/>
      <w:color w:val="3366FF"/>
      <w:sz w:val="7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6487"/>
    <w:rPr>
      <w:rFonts w:ascii="Comic Sans MS" w:eastAsia="Times New Roman" w:hAnsi="Comic Sans MS" w:cs="Times New Roman"/>
      <w:color w:val="3366FF"/>
      <w:sz w:val="72"/>
      <w:szCs w:val="24"/>
      <w:lang w:eastAsia="cs-CZ"/>
    </w:rPr>
  </w:style>
  <w:style w:type="paragraph" w:styleId="Podtitul">
    <w:name w:val="Subtitle"/>
    <w:basedOn w:val="Normln"/>
    <w:next w:val="Normln"/>
    <w:link w:val="PodtitulChar"/>
    <w:uiPriority w:val="11"/>
    <w:qFormat/>
    <w:rsid w:val="002364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36487"/>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65F62"/>
    <w:rPr>
      <w:color w:val="0000FF" w:themeColor="hyperlink"/>
      <w:u w:val="single"/>
    </w:rPr>
  </w:style>
  <w:style w:type="paragraph" w:styleId="Odstavecseseznamem">
    <w:name w:val="List Paragraph"/>
    <w:basedOn w:val="Normln"/>
    <w:uiPriority w:val="34"/>
    <w:qFormat/>
    <w:rsid w:val="0082792E"/>
    <w:pPr>
      <w:ind w:left="720"/>
      <w:contextualSpacing/>
    </w:pPr>
  </w:style>
  <w:style w:type="table" w:styleId="Mkatabulky">
    <w:name w:val="Table Grid"/>
    <w:basedOn w:val="Normlntabulka"/>
    <w:uiPriority w:val="59"/>
    <w:rsid w:val="0082792E"/>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9817">
      <w:bodyDiv w:val="1"/>
      <w:marLeft w:val="0"/>
      <w:marRight w:val="0"/>
      <w:marTop w:val="0"/>
      <w:marBottom w:val="0"/>
      <w:divBdr>
        <w:top w:val="none" w:sz="0" w:space="0" w:color="auto"/>
        <w:left w:val="none" w:sz="0" w:space="0" w:color="auto"/>
        <w:bottom w:val="none" w:sz="0" w:space="0" w:color="auto"/>
        <w:right w:val="none" w:sz="0" w:space="0" w:color="auto"/>
      </w:divBdr>
    </w:div>
    <w:div w:id="886256761">
      <w:bodyDiv w:val="1"/>
      <w:marLeft w:val="0"/>
      <w:marRight w:val="0"/>
      <w:marTop w:val="0"/>
      <w:marBottom w:val="0"/>
      <w:divBdr>
        <w:top w:val="none" w:sz="0" w:space="0" w:color="auto"/>
        <w:left w:val="none" w:sz="0" w:space="0" w:color="auto"/>
        <w:bottom w:val="none" w:sz="0" w:space="0" w:color="auto"/>
        <w:right w:val="none" w:sz="0" w:space="0" w:color="auto"/>
      </w:divBdr>
    </w:div>
    <w:div w:id="1286428616">
      <w:bodyDiv w:val="1"/>
      <w:marLeft w:val="0"/>
      <w:marRight w:val="0"/>
      <w:marTop w:val="0"/>
      <w:marBottom w:val="0"/>
      <w:divBdr>
        <w:top w:val="none" w:sz="0" w:space="0" w:color="auto"/>
        <w:left w:val="none" w:sz="0" w:space="0" w:color="auto"/>
        <w:bottom w:val="none" w:sz="0" w:space="0" w:color="auto"/>
        <w:right w:val="none" w:sz="0" w:space="0" w:color="auto"/>
      </w:divBdr>
    </w:div>
    <w:div w:id="1493183336">
      <w:bodyDiv w:val="1"/>
      <w:marLeft w:val="0"/>
      <w:marRight w:val="0"/>
      <w:marTop w:val="0"/>
      <w:marBottom w:val="0"/>
      <w:divBdr>
        <w:top w:val="none" w:sz="0" w:space="0" w:color="auto"/>
        <w:left w:val="none" w:sz="0" w:space="0" w:color="auto"/>
        <w:bottom w:val="none" w:sz="0" w:space="0" w:color="auto"/>
        <w:right w:val="none" w:sz="0" w:space="0" w:color="auto"/>
      </w:divBdr>
    </w:div>
    <w:div w:id="1562983383">
      <w:bodyDiv w:val="1"/>
      <w:marLeft w:val="0"/>
      <w:marRight w:val="0"/>
      <w:marTop w:val="0"/>
      <w:marBottom w:val="0"/>
      <w:divBdr>
        <w:top w:val="none" w:sz="0" w:space="0" w:color="auto"/>
        <w:left w:val="none" w:sz="0" w:space="0" w:color="auto"/>
        <w:bottom w:val="none" w:sz="0" w:space="0" w:color="auto"/>
        <w:right w:val="none" w:sz="0" w:space="0" w:color="auto"/>
      </w:divBdr>
    </w:div>
    <w:div w:id="18880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ber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2099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Jan</dc:creator>
  <cp:lastModifiedBy>Prášilová Pavlína</cp:lastModifiedBy>
  <cp:revision>2</cp:revision>
  <cp:lastPrinted>2013-04-03T12:38:00Z</cp:lastPrinted>
  <dcterms:created xsi:type="dcterms:W3CDTF">2013-10-07T09:44:00Z</dcterms:created>
  <dcterms:modified xsi:type="dcterms:W3CDTF">2013-10-07T09:44:00Z</dcterms:modified>
</cp:coreProperties>
</file>